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40AFA" w14:textId="70839AD8" w:rsidR="00340042" w:rsidRPr="00F6098A" w:rsidRDefault="003B2C7A" w:rsidP="008F698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6098A">
        <w:rPr>
          <w:rFonts w:ascii="Arial" w:hAnsi="Arial" w:cs="Arial"/>
          <w:b/>
          <w:bCs/>
          <w:sz w:val="24"/>
          <w:szCs w:val="24"/>
        </w:rPr>
        <w:t>SATSO’DAN BİR İLK DAHA…</w:t>
      </w:r>
    </w:p>
    <w:p w14:paraId="5B1C4841" w14:textId="360BD45F" w:rsidR="00340042" w:rsidRPr="000C57C2" w:rsidRDefault="00340042" w:rsidP="008F6982">
      <w:pPr>
        <w:jc w:val="both"/>
        <w:rPr>
          <w:rFonts w:ascii="Arial" w:hAnsi="Arial" w:cs="Arial"/>
          <w:b/>
          <w:bCs/>
          <w:sz w:val="48"/>
          <w:szCs w:val="48"/>
        </w:rPr>
      </w:pPr>
      <w:r w:rsidRPr="000C57C2">
        <w:rPr>
          <w:rFonts w:ascii="Arial" w:hAnsi="Arial" w:cs="Arial"/>
          <w:b/>
          <w:bCs/>
          <w:sz w:val="48"/>
          <w:szCs w:val="48"/>
        </w:rPr>
        <w:t xml:space="preserve">Elektrikli araçlar </w:t>
      </w:r>
      <w:proofErr w:type="spellStart"/>
      <w:r w:rsidRPr="000C57C2">
        <w:rPr>
          <w:rFonts w:ascii="Arial" w:hAnsi="Arial" w:cs="Arial"/>
          <w:b/>
          <w:bCs/>
          <w:sz w:val="48"/>
          <w:szCs w:val="48"/>
        </w:rPr>
        <w:t>SATSO’da</w:t>
      </w:r>
      <w:proofErr w:type="spellEnd"/>
      <w:r w:rsidRPr="000C57C2">
        <w:rPr>
          <w:rFonts w:ascii="Arial" w:hAnsi="Arial" w:cs="Arial"/>
          <w:b/>
          <w:bCs/>
          <w:sz w:val="48"/>
          <w:szCs w:val="48"/>
        </w:rPr>
        <w:t xml:space="preserve"> şarj olacak</w:t>
      </w:r>
    </w:p>
    <w:p w14:paraId="688774A4" w14:textId="00038DC3" w:rsidR="00671163" w:rsidRDefault="00671163" w:rsidP="008F6982">
      <w:pPr>
        <w:jc w:val="both"/>
        <w:rPr>
          <w:rFonts w:ascii="Arial" w:hAnsi="Arial" w:cs="Arial"/>
          <w:sz w:val="24"/>
          <w:szCs w:val="24"/>
        </w:rPr>
      </w:pPr>
      <w:r w:rsidRPr="00F6098A">
        <w:rPr>
          <w:rFonts w:ascii="Arial" w:hAnsi="Arial" w:cs="Arial"/>
          <w:sz w:val="24"/>
          <w:szCs w:val="24"/>
        </w:rPr>
        <w:t>Sakarya Ticaret ve Sanayi Odası Türkiye’de ilk elektrikli şarj istasyonu kur</w:t>
      </w:r>
      <w:r w:rsidR="002E0ECD" w:rsidRPr="00F6098A">
        <w:rPr>
          <w:rFonts w:ascii="Arial" w:hAnsi="Arial" w:cs="Arial"/>
          <w:sz w:val="24"/>
          <w:szCs w:val="24"/>
        </w:rPr>
        <w:t>an Oda oldu.</w:t>
      </w:r>
      <w:r w:rsidRPr="00F6098A">
        <w:rPr>
          <w:rFonts w:ascii="Arial" w:hAnsi="Arial" w:cs="Arial"/>
          <w:sz w:val="24"/>
          <w:szCs w:val="24"/>
        </w:rPr>
        <w:t xml:space="preserve"> </w:t>
      </w:r>
    </w:p>
    <w:p w14:paraId="236227F1" w14:textId="6DEBF77D" w:rsidR="00DE338E" w:rsidRPr="00364828" w:rsidRDefault="00DE338E" w:rsidP="008F6982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364828">
        <w:rPr>
          <w:rFonts w:ascii="Arial" w:hAnsi="Arial" w:cs="Arial"/>
          <w:b/>
          <w:bCs/>
          <w:sz w:val="24"/>
          <w:szCs w:val="24"/>
        </w:rPr>
        <w:t>Trugo</w:t>
      </w:r>
      <w:proofErr w:type="spellEnd"/>
      <w:r w:rsidRPr="00364828">
        <w:rPr>
          <w:rFonts w:ascii="Arial" w:hAnsi="Arial" w:cs="Arial"/>
          <w:b/>
          <w:bCs/>
          <w:sz w:val="24"/>
          <w:szCs w:val="24"/>
        </w:rPr>
        <w:t xml:space="preserve"> iş birliği ile kuruldu</w:t>
      </w:r>
    </w:p>
    <w:p w14:paraId="4B87086C" w14:textId="75A8D22A" w:rsidR="005C332D" w:rsidRPr="00F6098A" w:rsidRDefault="005C332D" w:rsidP="005C332D">
      <w:pPr>
        <w:jc w:val="both"/>
        <w:rPr>
          <w:rFonts w:ascii="Arial" w:hAnsi="Arial" w:cs="Arial"/>
          <w:sz w:val="24"/>
          <w:szCs w:val="24"/>
        </w:rPr>
      </w:pPr>
      <w:r w:rsidRPr="00F6098A">
        <w:rPr>
          <w:rFonts w:ascii="Arial" w:hAnsi="Arial" w:cs="Arial"/>
          <w:sz w:val="24"/>
          <w:szCs w:val="24"/>
        </w:rPr>
        <w:t xml:space="preserve">Yerli ve Milli otomobil markası </w:t>
      </w:r>
      <w:proofErr w:type="spellStart"/>
      <w:r w:rsidRPr="00F6098A">
        <w:rPr>
          <w:rFonts w:ascii="Arial" w:hAnsi="Arial" w:cs="Arial"/>
          <w:sz w:val="24"/>
          <w:szCs w:val="24"/>
        </w:rPr>
        <w:t>TOGG’un</w:t>
      </w:r>
      <w:proofErr w:type="spellEnd"/>
      <w:r w:rsidRPr="00F6098A">
        <w:rPr>
          <w:rFonts w:ascii="Arial" w:hAnsi="Arial" w:cs="Arial"/>
          <w:sz w:val="24"/>
          <w:szCs w:val="24"/>
        </w:rPr>
        <w:t xml:space="preserve"> iştiraki olan </w:t>
      </w:r>
      <w:proofErr w:type="spellStart"/>
      <w:r w:rsidRPr="00F6098A">
        <w:rPr>
          <w:rFonts w:ascii="Arial" w:hAnsi="Arial" w:cs="Arial"/>
          <w:sz w:val="24"/>
          <w:szCs w:val="24"/>
        </w:rPr>
        <w:t>Trugo</w:t>
      </w:r>
      <w:proofErr w:type="spellEnd"/>
      <w:r w:rsidRPr="00F6098A">
        <w:rPr>
          <w:rFonts w:ascii="Arial" w:hAnsi="Arial" w:cs="Arial"/>
          <w:sz w:val="24"/>
          <w:szCs w:val="24"/>
        </w:rPr>
        <w:t xml:space="preserve"> Akıllı Şarj Çözümleri San. ve Tic. A. Ş. iş birliği ile oluşturulan şarj istasyonu TOGG başta olmak üzere Türkiye’deki tüm elektrikli araç sahiplerinin erişimine açık olacak.</w:t>
      </w:r>
    </w:p>
    <w:p w14:paraId="14741385" w14:textId="3717338A" w:rsidR="005C332D" w:rsidRPr="00F6098A" w:rsidRDefault="005C332D" w:rsidP="001B209D">
      <w:pPr>
        <w:jc w:val="both"/>
        <w:rPr>
          <w:rFonts w:ascii="Arial" w:hAnsi="Arial" w:cs="Arial"/>
          <w:sz w:val="24"/>
          <w:szCs w:val="24"/>
        </w:rPr>
      </w:pPr>
      <w:r w:rsidRPr="00F6098A">
        <w:rPr>
          <w:rFonts w:ascii="Arial" w:hAnsi="Arial" w:cs="Arial"/>
          <w:sz w:val="24"/>
          <w:szCs w:val="24"/>
        </w:rPr>
        <w:t xml:space="preserve">Konu ile ilgili değerlendirmede bulunan Sakarya </w:t>
      </w:r>
      <w:r w:rsidR="005E1619" w:rsidRPr="00F6098A">
        <w:rPr>
          <w:rFonts w:ascii="Arial" w:hAnsi="Arial" w:cs="Arial"/>
          <w:sz w:val="24"/>
          <w:szCs w:val="24"/>
        </w:rPr>
        <w:t>Ticaret ve</w:t>
      </w:r>
      <w:r w:rsidRPr="00F6098A">
        <w:rPr>
          <w:rFonts w:ascii="Arial" w:hAnsi="Arial" w:cs="Arial"/>
          <w:sz w:val="24"/>
          <w:szCs w:val="24"/>
        </w:rPr>
        <w:t xml:space="preserve"> Sanayi Odası Yönetim Kurulu Başkanı A. Akgün Altuğ, </w:t>
      </w:r>
      <w:r w:rsidR="00D372AE" w:rsidRPr="00D372AE">
        <w:rPr>
          <w:rFonts w:ascii="Arial" w:hAnsi="Arial" w:cs="Arial"/>
          <w:sz w:val="24"/>
          <w:szCs w:val="24"/>
        </w:rPr>
        <w:t xml:space="preserve">Türk iş dünyası üretimin her alanında dünya ile rekabet edebilirliğini </w:t>
      </w:r>
      <w:r w:rsidR="00D372AE">
        <w:rPr>
          <w:rFonts w:ascii="Arial" w:hAnsi="Arial" w:cs="Arial"/>
          <w:sz w:val="24"/>
          <w:szCs w:val="24"/>
        </w:rPr>
        <w:t>TOGG ile</w:t>
      </w:r>
      <w:r w:rsidR="00D372AE" w:rsidRPr="00D372AE">
        <w:rPr>
          <w:rFonts w:ascii="Arial" w:hAnsi="Arial" w:cs="Arial"/>
          <w:sz w:val="24"/>
          <w:szCs w:val="24"/>
        </w:rPr>
        <w:t xml:space="preserve"> bir kez daha </w:t>
      </w:r>
      <w:r w:rsidR="00266397">
        <w:rPr>
          <w:rFonts w:ascii="Arial" w:hAnsi="Arial" w:cs="Arial"/>
          <w:sz w:val="24"/>
          <w:szCs w:val="24"/>
        </w:rPr>
        <w:t xml:space="preserve">gösterdi. Devrim otomobilinden bu yana ülkemizin rüyası olan Yerli ve milli otomobil markamız TOGG, </w:t>
      </w:r>
      <w:r w:rsidR="001B209D" w:rsidRPr="00F6098A">
        <w:rPr>
          <w:rFonts w:ascii="Arial" w:hAnsi="Arial" w:cs="Arial"/>
          <w:sz w:val="24"/>
          <w:szCs w:val="24"/>
        </w:rPr>
        <w:t>satışa çıkarıldı. Türkiye’nin yerli ve milli otomobilinin kesintisiz sürüş deneyimini yaşamak için yerli üretim şarj istasyonu TRUGO</w:t>
      </w:r>
      <w:r w:rsidR="00266397">
        <w:rPr>
          <w:rFonts w:ascii="Arial" w:hAnsi="Arial" w:cs="Arial"/>
          <w:sz w:val="24"/>
          <w:szCs w:val="24"/>
        </w:rPr>
        <w:t xml:space="preserve"> da </w:t>
      </w:r>
      <w:r w:rsidR="00E030D3">
        <w:rPr>
          <w:rFonts w:ascii="Arial" w:hAnsi="Arial" w:cs="Arial"/>
          <w:sz w:val="24"/>
          <w:szCs w:val="24"/>
        </w:rPr>
        <w:t>bir TOGG iştiraki olarak</w:t>
      </w:r>
      <w:r w:rsidR="001B209D" w:rsidRPr="00F6098A">
        <w:rPr>
          <w:rFonts w:ascii="Arial" w:hAnsi="Arial" w:cs="Arial"/>
          <w:sz w:val="24"/>
          <w:szCs w:val="24"/>
        </w:rPr>
        <w:t xml:space="preserve"> ülke genelinde yayılmaya başlıyor. </w:t>
      </w:r>
    </w:p>
    <w:p w14:paraId="7A29E97D" w14:textId="0F4208B3" w:rsidR="000B24F6" w:rsidRDefault="001B209D" w:rsidP="009D2A4F">
      <w:pPr>
        <w:jc w:val="both"/>
        <w:rPr>
          <w:rFonts w:ascii="Arial" w:hAnsi="Arial" w:cs="Arial"/>
          <w:sz w:val="24"/>
          <w:szCs w:val="24"/>
        </w:rPr>
      </w:pPr>
      <w:r w:rsidRPr="00F6098A">
        <w:rPr>
          <w:rFonts w:ascii="Arial" w:hAnsi="Arial" w:cs="Arial"/>
          <w:sz w:val="24"/>
          <w:szCs w:val="24"/>
        </w:rPr>
        <w:t>Sakarya Ticaret ve Sanayi Odası olarak biz de</w:t>
      </w:r>
      <w:r w:rsidR="000B24F6" w:rsidRPr="00F6098A">
        <w:rPr>
          <w:rFonts w:ascii="Arial" w:hAnsi="Arial" w:cs="Arial"/>
          <w:sz w:val="24"/>
          <w:szCs w:val="24"/>
        </w:rPr>
        <w:t xml:space="preserve"> </w:t>
      </w:r>
      <w:r w:rsidRPr="00F6098A">
        <w:rPr>
          <w:rFonts w:ascii="Arial" w:hAnsi="Arial" w:cs="Arial"/>
          <w:sz w:val="24"/>
          <w:szCs w:val="24"/>
        </w:rPr>
        <w:t>elektrikli şarj istasyonumuzu</w:t>
      </w:r>
      <w:r w:rsidR="00824DB8" w:rsidRPr="00F6098A">
        <w:rPr>
          <w:rFonts w:ascii="Arial" w:hAnsi="Arial" w:cs="Arial"/>
          <w:sz w:val="24"/>
          <w:szCs w:val="24"/>
        </w:rPr>
        <w:t xml:space="preserve"> kurduk. </w:t>
      </w:r>
      <w:r w:rsidR="00F6098A" w:rsidRPr="00F6098A">
        <w:rPr>
          <w:rFonts w:ascii="Arial" w:hAnsi="Arial" w:cs="Arial"/>
          <w:sz w:val="24"/>
          <w:szCs w:val="24"/>
        </w:rPr>
        <w:t>Türkiye’deki TOBB’a</w:t>
      </w:r>
      <w:r w:rsidR="000B24F6" w:rsidRPr="00F6098A">
        <w:rPr>
          <w:rFonts w:ascii="Arial" w:hAnsi="Arial" w:cs="Arial"/>
          <w:sz w:val="24"/>
          <w:szCs w:val="24"/>
        </w:rPr>
        <w:t xml:space="preserve"> bağlı oda ve borsalar </w:t>
      </w:r>
      <w:r w:rsidR="00824DB8" w:rsidRPr="00F6098A">
        <w:rPr>
          <w:rFonts w:ascii="Arial" w:hAnsi="Arial" w:cs="Arial"/>
          <w:sz w:val="24"/>
          <w:szCs w:val="24"/>
        </w:rPr>
        <w:t xml:space="preserve">arasında bir ilki gerçekleştirdik. </w:t>
      </w:r>
    </w:p>
    <w:p w14:paraId="735469EE" w14:textId="2428D90B" w:rsidR="000C57C2" w:rsidRPr="00DE338E" w:rsidRDefault="000C57C2" w:rsidP="009D2A4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E338E">
        <w:rPr>
          <w:rFonts w:ascii="Arial" w:hAnsi="Arial" w:cs="Arial"/>
          <w:b/>
          <w:bCs/>
          <w:sz w:val="24"/>
          <w:szCs w:val="24"/>
        </w:rPr>
        <w:t xml:space="preserve">İlk </w:t>
      </w:r>
      <w:r w:rsidR="001851ED" w:rsidRPr="00DE338E">
        <w:rPr>
          <w:rFonts w:ascii="Arial" w:hAnsi="Arial" w:cs="Arial"/>
          <w:b/>
          <w:bCs/>
          <w:sz w:val="24"/>
          <w:szCs w:val="24"/>
        </w:rPr>
        <w:t>i</w:t>
      </w:r>
      <w:r w:rsidRPr="00DE338E">
        <w:rPr>
          <w:rFonts w:ascii="Arial" w:hAnsi="Arial" w:cs="Arial"/>
          <w:b/>
          <w:bCs/>
          <w:sz w:val="24"/>
          <w:szCs w:val="24"/>
        </w:rPr>
        <w:t>stasyon faaliyete geçti</w:t>
      </w:r>
    </w:p>
    <w:p w14:paraId="5B635AEC" w14:textId="2D211B96" w:rsidR="000B24F6" w:rsidRDefault="00824DB8" w:rsidP="009D2A4F">
      <w:pPr>
        <w:jc w:val="both"/>
        <w:rPr>
          <w:rFonts w:ascii="Arial" w:hAnsi="Arial" w:cs="Arial"/>
          <w:sz w:val="24"/>
          <w:szCs w:val="24"/>
        </w:rPr>
      </w:pPr>
      <w:r w:rsidRPr="00F6098A">
        <w:rPr>
          <w:rFonts w:ascii="Arial" w:hAnsi="Arial" w:cs="Arial"/>
          <w:sz w:val="24"/>
          <w:szCs w:val="24"/>
        </w:rPr>
        <w:t xml:space="preserve">Bu şarj </w:t>
      </w:r>
      <w:r w:rsidR="00363B8F" w:rsidRPr="00F6098A">
        <w:rPr>
          <w:rFonts w:ascii="Arial" w:hAnsi="Arial" w:cs="Arial"/>
          <w:sz w:val="24"/>
          <w:szCs w:val="24"/>
        </w:rPr>
        <w:t>istasyonunu kurmak</w:t>
      </w:r>
      <w:r w:rsidRPr="00F6098A">
        <w:rPr>
          <w:rFonts w:ascii="Arial" w:hAnsi="Arial" w:cs="Arial"/>
          <w:sz w:val="24"/>
          <w:szCs w:val="24"/>
        </w:rPr>
        <w:t xml:space="preserve"> </w:t>
      </w:r>
      <w:r w:rsidR="00363B8F" w:rsidRPr="00F6098A">
        <w:rPr>
          <w:rFonts w:ascii="Arial" w:hAnsi="Arial" w:cs="Arial"/>
          <w:sz w:val="24"/>
          <w:szCs w:val="24"/>
        </w:rPr>
        <w:t>hassas ve</w:t>
      </w:r>
      <w:r w:rsidRPr="00F6098A">
        <w:rPr>
          <w:rFonts w:ascii="Arial" w:hAnsi="Arial" w:cs="Arial"/>
          <w:sz w:val="24"/>
          <w:szCs w:val="24"/>
        </w:rPr>
        <w:t xml:space="preserve"> titiz bir hazırlık süreci ile başladı. </w:t>
      </w:r>
      <w:r w:rsidR="00363B8F" w:rsidRPr="00F6098A">
        <w:rPr>
          <w:rFonts w:ascii="Arial" w:hAnsi="Arial" w:cs="Arial"/>
          <w:sz w:val="24"/>
          <w:szCs w:val="24"/>
        </w:rPr>
        <w:t xml:space="preserve"> Böyle bir istasyona ihtiyaç </w:t>
      </w:r>
      <w:r w:rsidR="00182D4B" w:rsidRPr="00F6098A">
        <w:rPr>
          <w:rFonts w:ascii="Arial" w:hAnsi="Arial" w:cs="Arial"/>
          <w:sz w:val="24"/>
          <w:szCs w:val="24"/>
        </w:rPr>
        <w:t>olacağın</w:t>
      </w:r>
      <w:r w:rsidR="000C57C2">
        <w:rPr>
          <w:rFonts w:ascii="Arial" w:hAnsi="Arial" w:cs="Arial"/>
          <w:sz w:val="24"/>
          <w:szCs w:val="24"/>
        </w:rPr>
        <w:t>ı</w:t>
      </w:r>
      <w:r w:rsidR="00182D4B" w:rsidRPr="00F6098A">
        <w:rPr>
          <w:rFonts w:ascii="Arial" w:hAnsi="Arial" w:cs="Arial"/>
          <w:sz w:val="24"/>
          <w:szCs w:val="24"/>
        </w:rPr>
        <w:t xml:space="preserve"> Tek</w:t>
      </w:r>
      <w:r w:rsidR="00363B8F" w:rsidRPr="00F6098A">
        <w:rPr>
          <w:rFonts w:ascii="Arial" w:hAnsi="Arial" w:cs="Arial"/>
          <w:sz w:val="24"/>
          <w:szCs w:val="24"/>
        </w:rPr>
        <w:t xml:space="preserve"> </w:t>
      </w:r>
      <w:r w:rsidR="00182D4B" w:rsidRPr="00F6098A">
        <w:rPr>
          <w:rFonts w:ascii="Arial" w:hAnsi="Arial" w:cs="Arial"/>
          <w:sz w:val="24"/>
          <w:szCs w:val="24"/>
        </w:rPr>
        <w:t>D</w:t>
      </w:r>
      <w:r w:rsidR="00363B8F" w:rsidRPr="00F6098A">
        <w:rPr>
          <w:rFonts w:ascii="Arial" w:hAnsi="Arial" w:cs="Arial"/>
          <w:sz w:val="24"/>
          <w:szCs w:val="24"/>
        </w:rPr>
        <w:t xml:space="preserve">urak </w:t>
      </w:r>
      <w:r w:rsidR="00182D4B" w:rsidRPr="00F6098A">
        <w:rPr>
          <w:rFonts w:ascii="Arial" w:hAnsi="Arial" w:cs="Arial"/>
          <w:sz w:val="24"/>
          <w:szCs w:val="24"/>
        </w:rPr>
        <w:t>H</w:t>
      </w:r>
      <w:r w:rsidR="00363B8F" w:rsidRPr="00F6098A">
        <w:rPr>
          <w:rFonts w:ascii="Arial" w:hAnsi="Arial" w:cs="Arial"/>
          <w:sz w:val="24"/>
          <w:szCs w:val="24"/>
        </w:rPr>
        <w:t xml:space="preserve">izmet binalarımızı </w:t>
      </w:r>
      <w:proofErr w:type="spellStart"/>
      <w:r w:rsidR="00363B8F" w:rsidRPr="00F6098A">
        <w:rPr>
          <w:rFonts w:ascii="Arial" w:hAnsi="Arial" w:cs="Arial"/>
          <w:sz w:val="24"/>
          <w:szCs w:val="24"/>
        </w:rPr>
        <w:t>inşaa</w:t>
      </w:r>
      <w:proofErr w:type="spellEnd"/>
      <w:r w:rsidR="00363B8F" w:rsidRPr="00F6098A">
        <w:rPr>
          <w:rFonts w:ascii="Arial" w:hAnsi="Arial" w:cs="Arial"/>
          <w:sz w:val="24"/>
          <w:szCs w:val="24"/>
        </w:rPr>
        <w:t xml:space="preserve"> ederken öngör</w:t>
      </w:r>
      <w:r w:rsidR="000C57C2">
        <w:rPr>
          <w:rFonts w:ascii="Arial" w:hAnsi="Arial" w:cs="Arial"/>
          <w:sz w:val="24"/>
          <w:szCs w:val="24"/>
        </w:rPr>
        <w:t>üp</w:t>
      </w:r>
      <w:r w:rsidR="00363B8F" w:rsidRPr="00F6098A">
        <w:rPr>
          <w:rFonts w:ascii="Arial" w:hAnsi="Arial" w:cs="Arial"/>
          <w:sz w:val="24"/>
          <w:szCs w:val="24"/>
        </w:rPr>
        <w:t xml:space="preserve"> bu çalışmayı da planlamıştık. </w:t>
      </w:r>
      <w:r w:rsidR="000A2FDA" w:rsidRPr="00F6098A">
        <w:rPr>
          <w:rFonts w:ascii="Arial" w:hAnsi="Arial" w:cs="Arial"/>
          <w:sz w:val="24"/>
          <w:szCs w:val="24"/>
        </w:rPr>
        <w:t>Şarj istasyonumuz için istenilen teknik a</w:t>
      </w:r>
      <w:r w:rsidR="00727613" w:rsidRPr="00F6098A">
        <w:rPr>
          <w:rFonts w:ascii="Arial" w:hAnsi="Arial" w:cs="Arial"/>
          <w:sz w:val="24"/>
          <w:szCs w:val="24"/>
        </w:rPr>
        <w:t xml:space="preserve">ltyapımızı kısa sürede hazırlayarak 7/24 Açık otopark alanımızda bir yer tahsis ettik. </w:t>
      </w:r>
      <w:r w:rsidR="00A96103" w:rsidRPr="00F6098A">
        <w:rPr>
          <w:rFonts w:ascii="Arial" w:hAnsi="Arial" w:cs="Arial"/>
          <w:sz w:val="24"/>
          <w:szCs w:val="24"/>
        </w:rPr>
        <w:t xml:space="preserve">2 adet istasyon için yer ayırdık. İlk istasyonumuz faaliyete geçti. </w:t>
      </w:r>
    </w:p>
    <w:p w14:paraId="7E7B1CD3" w14:textId="67B11365" w:rsidR="000C57C2" w:rsidRPr="000C57C2" w:rsidRDefault="000C57C2" w:rsidP="009D2A4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C57C2">
        <w:rPr>
          <w:rFonts w:ascii="Arial" w:hAnsi="Arial" w:cs="Arial"/>
          <w:b/>
          <w:bCs/>
          <w:sz w:val="24"/>
          <w:szCs w:val="24"/>
        </w:rPr>
        <w:t>2 araç aynı anda şarj edilebilecek</w:t>
      </w:r>
    </w:p>
    <w:p w14:paraId="64C95A2A" w14:textId="77777777" w:rsidR="005C57A2" w:rsidRDefault="00EA38E0" w:rsidP="009D2A4F">
      <w:pPr>
        <w:jc w:val="both"/>
        <w:rPr>
          <w:rFonts w:ascii="Arial" w:hAnsi="Arial" w:cs="Arial"/>
          <w:sz w:val="24"/>
          <w:szCs w:val="24"/>
        </w:rPr>
      </w:pPr>
      <w:r w:rsidRPr="00F6098A">
        <w:rPr>
          <w:rFonts w:ascii="Arial" w:hAnsi="Arial" w:cs="Arial"/>
          <w:sz w:val="24"/>
          <w:szCs w:val="24"/>
        </w:rPr>
        <w:t>Mevcut istasyonda 2 araç aynı anda şarj edilebilecek kapasitede.</w:t>
      </w:r>
      <w:r w:rsidR="003A322C" w:rsidRPr="00F6098A">
        <w:rPr>
          <w:rFonts w:ascii="Arial" w:hAnsi="Arial" w:cs="Arial"/>
          <w:sz w:val="24"/>
          <w:szCs w:val="24"/>
        </w:rPr>
        <w:t xml:space="preserve"> </w:t>
      </w:r>
      <w:r w:rsidR="000B24F6" w:rsidRPr="00F6098A">
        <w:rPr>
          <w:rFonts w:ascii="Arial" w:hAnsi="Arial" w:cs="Arial"/>
          <w:sz w:val="24"/>
          <w:szCs w:val="24"/>
        </w:rPr>
        <w:t>İstasyonda, 30</w:t>
      </w:r>
      <w:r w:rsidR="003A322C" w:rsidRPr="00F6098A">
        <w:rPr>
          <w:rFonts w:ascii="Arial" w:hAnsi="Arial" w:cs="Arial"/>
          <w:sz w:val="24"/>
          <w:szCs w:val="24"/>
        </w:rPr>
        <w:t xml:space="preserve"> dakikadan az sürede %20'den %80'e şarj imkanı sağlanmaktadır.</w:t>
      </w:r>
      <w:r w:rsidR="00583F8B" w:rsidRPr="00F6098A">
        <w:rPr>
          <w:rFonts w:ascii="Arial" w:hAnsi="Arial" w:cs="Arial"/>
          <w:sz w:val="24"/>
          <w:szCs w:val="24"/>
        </w:rPr>
        <w:t xml:space="preserve"> TOGG başta olmak üzere tüm Türkiye’deki tüm elektrikli araç sahiplerinin erişimine açık olacak</w:t>
      </w:r>
      <w:r w:rsidR="00A830E7" w:rsidRPr="00F6098A">
        <w:rPr>
          <w:rFonts w:ascii="Arial" w:hAnsi="Arial" w:cs="Arial"/>
          <w:sz w:val="24"/>
          <w:szCs w:val="24"/>
        </w:rPr>
        <w:t>.</w:t>
      </w:r>
      <w:r w:rsidR="00A60CAA" w:rsidRPr="00F6098A">
        <w:rPr>
          <w:rFonts w:ascii="Arial" w:hAnsi="Arial" w:cs="Arial"/>
          <w:sz w:val="24"/>
          <w:szCs w:val="24"/>
        </w:rPr>
        <w:t xml:space="preserve"> M</w:t>
      </w:r>
      <w:r w:rsidR="009D2A4F" w:rsidRPr="00F6098A">
        <w:rPr>
          <w:rFonts w:ascii="Arial" w:hAnsi="Arial" w:cs="Arial"/>
          <w:sz w:val="24"/>
          <w:szCs w:val="24"/>
        </w:rPr>
        <w:t>obil aplikasyon üzerinden şarj istasyonu bulma, istasyona ulaşma ve çeşitli ödeme yöntemleri şarj hizmeti alma seçenekleri sunul</w:t>
      </w:r>
      <w:r w:rsidR="006B1688" w:rsidRPr="00F6098A">
        <w:rPr>
          <w:rFonts w:ascii="Arial" w:hAnsi="Arial" w:cs="Arial"/>
          <w:sz w:val="24"/>
          <w:szCs w:val="24"/>
        </w:rPr>
        <w:t xml:space="preserve">acak. </w:t>
      </w:r>
    </w:p>
    <w:p w14:paraId="26D1FB7C" w14:textId="77777777" w:rsidR="000E64C5" w:rsidRDefault="00F30B6D" w:rsidP="009D2A4F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F6098A">
        <w:rPr>
          <w:rFonts w:ascii="Arial" w:hAnsi="Arial" w:cs="Arial"/>
          <w:color w:val="000000"/>
          <w:sz w:val="24"/>
          <w:szCs w:val="24"/>
        </w:rPr>
        <w:t xml:space="preserve">Karbon emisyonlarının azaltılmasına katkı sağlamak için </w:t>
      </w:r>
      <w:r>
        <w:rPr>
          <w:rFonts w:ascii="Arial" w:hAnsi="Arial" w:cs="Arial"/>
          <w:color w:val="000000"/>
          <w:sz w:val="24"/>
          <w:szCs w:val="24"/>
        </w:rPr>
        <w:t>d</w:t>
      </w:r>
      <w:r w:rsidRPr="00F6098A">
        <w:rPr>
          <w:rFonts w:ascii="Arial" w:hAnsi="Arial" w:cs="Arial"/>
          <w:color w:val="000000"/>
          <w:sz w:val="24"/>
          <w:szCs w:val="24"/>
        </w:rPr>
        <w:t>oğuştan sürdürülebilir ve doğuştan çevre dostu</w:t>
      </w:r>
      <w:r>
        <w:rPr>
          <w:rFonts w:ascii="Arial" w:hAnsi="Arial" w:cs="Arial"/>
          <w:color w:val="000000"/>
          <w:sz w:val="24"/>
          <w:szCs w:val="24"/>
        </w:rPr>
        <w:t xml:space="preserve"> bir sistem kuran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Trugo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iş birliği ile çevre dostu bir sistemi daha Odamız bünyesine dahil ederek şehrimize ve üyelerimize hizmet </w:t>
      </w:r>
      <w:r w:rsidR="000E64C5">
        <w:rPr>
          <w:rFonts w:ascii="Arial" w:hAnsi="Arial" w:cs="Arial"/>
          <w:color w:val="000000"/>
          <w:sz w:val="24"/>
          <w:szCs w:val="24"/>
        </w:rPr>
        <w:t>sunduk. Hayırlı olsun.</w:t>
      </w:r>
    </w:p>
    <w:p w14:paraId="2EA794F0" w14:textId="1DD9A07F" w:rsidR="009D2A4F" w:rsidRPr="00F6098A" w:rsidRDefault="009D2A4F" w:rsidP="009D2A4F">
      <w:pPr>
        <w:jc w:val="both"/>
        <w:rPr>
          <w:rFonts w:ascii="Arial" w:hAnsi="Arial" w:cs="Arial"/>
          <w:sz w:val="24"/>
          <w:szCs w:val="24"/>
        </w:rPr>
      </w:pPr>
    </w:p>
    <w:p w14:paraId="119DE3B6" w14:textId="6E0984B1" w:rsidR="003A322C" w:rsidRPr="00F6098A" w:rsidRDefault="003A322C" w:rsidP="003A322C">
      <w:pPr>
        <w:jc w:val="both"/>
        <w:rPr>
          <w:rFonts w:ascii="Arial" w:hAnsi="Arial" w:cs="Arial"/>
          <w:sz w:val="24"/>
          <w:szCs w:val="24"/>
        </w:rPr>
      </w:pPr>
    </w:p>
    <w:p w14:paraId="5B354EEC" w14:textId="71357443" w:rsidR="00727613" w:rsidRPr="00F6098A" w:rsidRDefault="00727613" w:rsidP="00727613">
      <w:pPr>
        <w:jc w:val="both"/>
        <w:rPr>
          <w:rFonts w:ascii="Arial" w:hAnsi="Arial" w:cs="Arial"/>
          <w:sz w:val="24"/>
          <w:szCs w:val="24"/>
        </w:rPr>
      </w:pPr>
    </w:p>
    <w:p w14:paraId="764389B4" w14:textId="2721A674" w:rsidR="001B209D" w:rsidRPr="00F6098A" w:rsidRDefault="001B209D" w:rsidP="001B209D">
      <w:pPr>
        <w:jc w:val="both"/>
        <w:rPr>
          <w:rFonts w:ascii="Arial" w:hAnsi="Arial" w:cs="Arial"/>
          <w:sz w:val="24"/>
          <w:szCs w:val="24"/>
        </w:rPr>
      </w:pPr>
    </w:p>
    <w:p w14:paraId="60499D80" w14:textId="165AF4F9" w:rsidR="005C332D" w:rsidRPr="00F6098A" w:rsidRDefault="005C332D" w:rsidP="008F6982">
      <w:pPr>
        <w:jc w:val="both"/>
        <w:rPr>
          <w:rFonts w:ascii="Arial" w:hAnsi="Arial" w:cs="Arial"/>
          <w:sz w:val="24"/>
          <w:szCs w:val="24"/>
        </w:rPr>
      </w:pPr>
    </w:p>
    <w:p w14:paraId="31551F64" w14:textId="77777777" w:rsidR="008F6982" w:rsidRPr="00F6098A" w:rsidRDefault="008F6982" w:rsidP="008F6982">
      <w:pPr>
        <w:jc w:val="both"/>
        <w:rPr>
          <w:rFonts w:ascii="Arial" w:hAnsi="Arial" w:cs="Arial"/>
          <w:sz w:val="24"/>
          <w:szCs w:val="24"/>
        </w:rPr>
      </w:pPr>
    </w:p>
    <w:sectPr w:rsidR="008F6982" w:rsidRPr="00F609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4C8"/>
    <w:rsid w:val="000A2FDA"/>
    <w:rsid w:val="000B24F6"/>
    <w:rsid w:val="000C57C2"/>
    <w:rsid w:val="000E64C5"/>
    <w:rsid w:val="000F182F"/>
    <w:rsid w:val="00182D4B"/>
    <w:rsid w:val="001851ED"/>
    <w:rsid w:val="001B209D"/>
    <w:rsid w:val="002564C8"/>
    <w:rsid w:val="00266397"/>
    <w:rsid w:val="0029381D"/>
    <w:rsid w:val="002E0ECD"/>
    <w:rsid w:val="00340042"/>
    <w:rsid w:val="00363B8F"/>
    <w:rsid w:val="00364828"/>
    <w:rsid w:val="003A322C"/>
    <w:rsid w:val="003B2C7A"/>
    <w:rsid w:val="00405EF9"/>
    <w:rsid w:val="004B2FD8"/>
    <w:rsid w:val="00543628"/>
    <w:rsid w:val="00583F8B"/>
    <w:rsid w:val="005C332D"/>
    <w:rsid w:val="005C57A2"/>
    <w:rsid w:val="005E1619"/>
    <w:rsid w:val="00633602"/>
    <w:rsid w:val="00671163"/>
    <w:rsid w:val="006B1688"/>
    <w:rsid w:val="00727613"/>
    <w:rsid w:val="00796ACC"/>
    <w:rsid w:val="0080446D"/>
    <w:rsid w:val="00824DB8"/>
    <w:rsid w:val="008F6982"/>
    <w:rsid w:val="00913D14"/>
    <w:rsid w:val="009D2A4F"/>
    <w:rsid w:val="009F3E03"/>
    <w:rsid w:val="00A60CAA"/>
    <w:rsid w:val="00A830E7"/>
    <w:rsid w:val="00A96103"/>
    <w:rsid w:val="00D372AE"/>
    <w:rsid w:val="00DE338E"/>
    <w:rsid w:val="00E030D3"/>
    <w:rsid w:val="00EA38E0"/>
    <w:rsid w:val="00F30B6D"/>
    <w:rsid w:val="00F6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6DF85"/>
  <w15:chartTrackingRefBased/>
  <w15:docId w15:val="{7E76AE9E-3233-4B06-A30C-6BB158588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Ufuk Ali AYGEN</dc:creator>
  <cp:keywords/>
  <dc:description/>
  <cp:lastModifiedBy>DERYA DELİ ÇAKIR</cp:lastModifiedBy>
  <cp:revision>43</cp:revision>
  <dcterms:created xsi:type="dcterms:W3CDTF">2023-03-22T06:08:00Z</dcterms:created>
  <dcterms:modified xsi:type="dcterms:W3CDTF">2023-03-22T12:54:00Z</dcterms:modified>
</cp:coreProperties>
</file>